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E02FFF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FF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FFF">
        <w:rPr>
          <w:rFonts w:ascii="Times New Roman" w:hAnsi="Times New Roman" w:cs="Times New Roman"/>
          <w:b/>
          <w:bCs/>
          <w:sz w:val="24"/>
          <w:szCs w:val="24"/>
        </w:rPr>
        <w:t>от 1 июля 2014 г. N 604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FFF">
        <w:rPr>
          <w:rFonts w:ascii="Times New Roman" w:hAnsi="Times New Roman" w:cs="Times New Roman"/>
          <w:b/>
          <w:bCs/>
          <w:sz w:val="24"/>
          <w:szCs w:val="24"/>
        </w:rPr>
        <w:t>ОБ УТВЕРЖДЕНИИ ПРАВИЛ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FFF">
        <w:rPr>
          <w:rFonts w:ascii="Times New Roman" w:hAnsi="Times New Roman" w:cs="Times New Roman"/>
          <w:b/>
          <w:bCs/>
          <w:sz w:val="24"/>
          <w:szCs w:val="24"/>
        </w:rPr>
        <w:t>ФОРМИРОВАНИЯ И ВЕДЕНИЯ РЕЕСТРА АККРЕДИТОВАННЫХ ЛИЦ, РЕЕСТРА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FFF">
        <w:rPr>
          <w:rFonts w:ascii="Times New Roman" w:hAnsi="Times New Roman" w:cs="Times New Roman"/>
          <w:b/>
          <w:bCs/>
          <w:sz w:val="24"/>
          <w:szCs w:val="24"/>
        </w:rPr>
        <w:t>ЭКСПЕРТОВ ПО АККРЕДИТАЦИИ, РЕЕСТРА ТЕХНИЧЕСКИХ ЭКСПЕРТОВ,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FFF">
        <w:rPr>
          <w:rFonts w:ascii="Times New Roman" w:hAnsi="Times New Roman" w:cs="Times New Roman"/>
          <w:b/>
          <w:bCs/>
          <w:sz w:val="24"/>
          <w:szCs w:val="24"/>
        </w:rPr>
        <w:t>РЕЕСТРА ЭКСПЕРТНЫХ ОРГАНИЗАЦИЙ И ПРЕДОСТАВЛЕНИЯ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FFF">
        <w:rPr>
          <w:rFonts w:ascii="Times New Roman" w:hAnsi="Times New Roman" w:cs="Times New Roman"/>
          <w:b/>
          <w:bCs/>
          <w:sz w:val="24"/>
          <w:szCs w:val="24"/>
        </w:rPr>
        <w:t>СВЕДЕНИЙ ИЗ УКАЗАННЫХ РЕЕСТРОВ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E02FFF">
          <w:rPr>
            <w:rFonts w:ascii="Times New Roman" w:hAnsi="Times New Roman" w:cs="Times New Roman"/>
            <w:color w:val="0000FF"/>
            <w:sz w:val="24"/>
            <w:szCs w:val="24"/>
          </w:rPr>
          <w:t>частью 6 статьи 26</w:t>
        </w:r>
      </w:hyperlink>
      <w:r w:rsidRPr="00E02FFF">
        <w:rPr>
          <w:rFonts w:ascii="Times New Roman" w:hAnsi="Times New Roman" w:cs="Times New Roman"/>
          <w:sz w:val="24"/>
          <w:szCs w:val="24"/>
        </w:rPr>
        <w:t xml:space="preserve"> Федерального закона "Об аккредитации в национальной системе аккредитации" Правительство Российской Федерации постановляет: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ar29" w:history="1">
        <w:r w:rsidRPr="00E02FFF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E02FFF">
        <w:rPr>
          <w:rFonts w:ascii="Times New Roman" w:hAnsi="Times New Roman" w:cs="Times New Roman"/>
          <w:sz w:val="24"/>
          <w:szCs w:val="24"/>
        </w:rPr>
        <w:t xml:space="preserve"> формирования и ведения реестра аккредитованных лиц, реестра экспертов по аккредитации, реестра технических экспертов, реестра экспертных организаций и предоставления сведений из указанных реестров.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вступления в силу Федерального </w:t>
      </w:r>
      <w:hyperlink r:id="rId6" w:history="1">
        <w:r w:rsidRPr="00E02FFF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E02FFF">
        <w:rPr>
          <w:rFonts w:ascii="Times New Roman" w:hAnsi="Times New Roman" w:cs="Times New Roman"/>
          <w:sz w:val="24"/>
          <w:szCs w:val="24"/>
        </w:rPr>
        <w:t xml:space="preserve"> "Об аккредитации в национальной системе аккредитации".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Д.МЕДВЕДЕВ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4"/>
      <w:bookmarkEnd w:id="1"/>
      <w:r w:rsidRPr="00E02FFF">
        <w:rPr>
          <w:rFonts w:ascii="Times New Roman" w:hAnsi="Times New Roman" w:cs="Times New Roman"/>
          <w:sz w:val="24"/>
          <w:szCs w:val="24"/>
        </w:rPr>
        <w:t>Утверждены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от 1 июля 2014 г. N 604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29"/>
      <w:bookmarkEnd w:id="2"/>
      <w:r w:rsidRPr="00E02FFF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FFF">
        <w:rPr>
          <w:rFonts w:ascii="Times New Roman" w:hAnsi="Times New Roman" w:cs="Times New Roman"/>
          <w:b/>
          <w:bCs/>
          <w:sz w:val="24"/>
          <w:szCs w:val="24"/>
        </w:rPr>
        <w:t>ФОРМИРОВАНИЯ И ВЕДЕНИЯ РЕЕСТРА АККРЕДИТОВАННЫХ ЛИЦ, РЕЕСТРА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02FFF">
        <w:rPr>
          <w:rFonts w:ascii="Times New Roman" w:hAnsi="Times New Roman" w:cs="Times New Roman"/>
          <w:b/>
          <w:bCs/>
          <w:sz w:val="24"/>
          <w:szCs w:val="24"/>
        </w:rPr>
        <w:t>ЭКСПЕРТОВ ПО АККРЕДИТАЦИИ, РЕЕСТРА ТЕХНИЧЕСКИХ ЭКСПЕРТОВ,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3" w:name="_GoBack"/>
      <w:bookmarkEnd w:id="3"/>
      <w:r w:rsidRPr="00E02FFF">
        <w:rPr>
          <w:rFonts w:ascii="Times New Roman" w:hAnsi="Times New Roman" w:cs="Times New Roman"/>
          <w:b/>
          <w:bCs/>
          <w:sz w:val="24"/>
          <w:szCs w:val="24"/>
        </w:rPr>
        <w:t>РЕЕСТРА ЭКСПЕРТНЫХ ОРГАНИЗАЦИЙ И ПРЕДОСТАВЛЕНИЯ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FFF">
        <w:rPr>
          <w:rFonts w:ascii="Times New Roman" w:hAnsi="Times New Roman" w:cs="Times New Roman"/>
          <w:b/>
          <w:bCs/>
          <w:sz w:val="24"/>
          <w:szCs w:val="24"/>
        </w:rPr>
        <w:t>СВЕДЕНИЙ ИЗ УКАЗАННЫХ РЕЕСТРОВ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35"/>
      <w:bookmarkEnd w:id="4"/>
      <w:r w:rsidRPr="00E02FF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формирования и ведения реестра аккредитованных лиц, реестра экспертов по аккредитации, реестра технических экспертов и реестра экспертных организаций (далее - реестры), в том числе состав дополнительных сведений, включаемых в реестры, и порядок предоставления сведений из реестров.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2. Обеспечение формирования и ведения реестров осуществляется Федеральной службой по аккредитации.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3. Реестры являются государственными информационными ресурсами, обладателем информации которых является Российская Федерация, и ведутся посредством использования федеральной государственной информационной системы в области аккредитации.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lastRenderedPageBreak/>
        <w:t>4. Реестры содержат сведения об аккредитованных лицах, экспертах по аккредитации, технических экспертах и экспертных организациях в электронной форме.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5. Формирование и ведение реестров осуществляются с использованием технологий, позволяющих обеспечить сбор и внесение в реестры сведений об аккредитованных лицах, экспертах по аккредитации, технических экспертах и экспертных организациях, их хранение, систематизацию, актуализацию и защиту.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6. Лица, уполномоченные на внесение сведений в реестры, должны быть авторизованы в федеральной государственной информационной системе "Единая система идентификац</w:t>
      </w:r>
      <w:proofErr w:type="gramStart"/>
      <w:r w:rsidRPr="00E02FFF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E02FFF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в установленном порядке.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7. Каждой записи в реестрах присваивается регистрационный номер, и для каждой записи указывается дата внесения ее в реестр.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45"/>
      <w:bookmarkEnd w:id="5"/>
      <w:r w:rsidRPr="00E02FFF">
        <w:rPr>
          <w:rFonts w:ascii="Times New Roman" w:hAnsi="Times New Roman" w:cs="Times New Roman"/>
          <w:sz w:val="24"/>
          <w:szCs w:val="24"/>
        </w:rPr>
        <w:t>II. Порядок формирования и ведения реестра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аккредитованных лиц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8. Реестр аккредитованных лиц содержит следующие сведения: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а) сведения об аккредитованных лицах: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0"/>
      <w:bookmarkEnd w:id="6"/>
      <w:r w:rsidRPr="00E02FFF">
        <w:rPr>
          <w:rFonts w:ascii="Times New Roman" w:hAnsi="Times New Roman" w:cs="Times New Roman"/>
          <w:sz w:val="24"/>
          <w:szCs w:val="24"/>
        </w:rPr>
        <w:t>наименование юридического лица, его место нахождения, номер телефона, факса и адрес электронной почты (в случае, если имеется), фамилия, имя и отчество (в случае, если имеется) руководителя юридического лица;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фамилия, имя и отчество (в случае, если имеется) должностного лица аккредитованного лица, осуществляющего руководство его деятельностью по оценке соответствия и (или) обеспечению единства измерений в соответствующей области аккредитации;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2"/>
      <w:bookmarkEnd w:id="7"/>
      <w:r w:rsidRPr="00E02FFF">
        <w:rPr>
          <w:rFonts w:ascii="Times New Roman" w:hAnsi="Times New Roman" w:cs="Times New Roman"/>
          <w:sz w:val="24"/>
          <w:szCs w:val="24"/>
        </w:rPr>
        <w:t>фамилия, имя и отчество (в случае, если имеется) индивидуального предпринимателя, его место жительства, номер телефона и адрес электронной почты (в случае, если имеется);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налогоплательщика, данные документа о постановке на учет в налоговом органе, основной государственный регистрационный номер;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б) дата внесения в реестр сведений об аккредитованном лице;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в) номер и дата принятия решения об аккредитации;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г) номер аттестата аккредитации и дата его выдачи (в случае его выдачи);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д) область аккредитации;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е) номер дубликата аттестата аккредитации и дата его выдачи (в случае его выдачи);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ж) номер и дата принятия решения о прекращении действия аккредитации;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з) основания и даты проведения проверок аккредитованного лица, реквизиты актов, составленных по результатам проведенных проверок;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и) адреса мест осуществления деятельности в соответствующей области аккредитации;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к) даты выдачи и реквизиты предписаний об устранении выявленных нарушений требований законодательства Российской Федерации к деятельности аккредитованных лиц, протоколов об административных правонарушениях, постановлений о назначении административных наказаний;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л) номера и даты принятия решений о приостановлении и возобновлении действия аккредитации, реквизиты таких решений;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м) номера и даты принятия решений о расширении или сокращении области аккредитации, реквизиты таких решений;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н) сведения о прохождении процедуры подтверждения компетентности аккредитованного лица.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lastRenderedPageBreak/>
        <w:t>9. Федеральная служба по аккредитации обеспечивает сбор и внесение сведений в реестр аккредитованных лиц в срок, не превышающий 3 рабочих дней со дня принятия Службой решений: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а) об аккредитации;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б) о внесении изменений в сведения об аккредитованном лице в случаях: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расширения области аккредитации аккредитованного лица;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прекращения действия аккредитации;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приостановления и возобновления действия аккредитации;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сокращения области аккредитации;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прохождения аккредитованным лицом процедуры подтверждения компетентности;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реорганизации юридического лица в форме преобразования, слияния или присоединения;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2FFF">
        <w:rPr>
          <w:rFonts w:ascii="Times New Roman" w:hAnsi="Times New Roman" w:cs="Times New Roman"/>
          <w:sz w:val="24"/>
          <w:szCs w:val="24"/>
        </w:rPr>
        <w:t>изменения наименования юридического лица, места его нахождения или адреса места его нахождения, адреса места осуществления им деятельности в области аккредитации (в случае переименования географического объекта, переименования улицы, площади или иной территории, изменения нумерации дома), имени, фамилии и отчества (в случае, если имеется), места жительства индивидуального предпринимателя, реквизитов документа, удостоверяющего его личность;</w:t>
      </w:r>
      <w:proofErr w:type="gramEnd"/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изменения места или мест осуществления деятельности аккредитованного лица.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 xml:space="preserve">10. Сведения, предусмотренные </w:t>
      </w:r>
      <w:hyperlink w:anchor="Par50" w:history="1">
        <w:r w:rsidRPr="00E02FFF">
          <w:rPr>
            <w:rFonts w:ascii="Times New Roman" w:hAnsi="Times New Roman" w:cs="Times New Roman"/>
            <w:color w:val="0000FF"/>
            <w:sz w:val="24"/>
            <w:szCs w:val="24"/>
          </w:rPr>
          <w:t>абзацами вторым</w:t>
        </w:r>
      </w:hyperlink>
      <w:r w:rsidRPr="00E02FF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2" w:history="1">
        <w:r w:rsidRPr="00E02FFF">
          <w:rPr>
            <w:rFonts w:ascii="Times New Roman" w:hAnsi="Times New Roman" w:cs="Times New Roman"/>
            <w:color w:val="0000FF"/>
            <w:sz w:val="24"/>
            <w:szCs w:val="24"/>
          </w:rPr>
          <w:t>четвертым подпункта "а" пункта 8</w:t>
        </w:r>
      </w:hyperlink>
      <w:r w:rsidRPr="00E02FFF">
        <w:rPr>
          <w:rFonts w:ascii="Times New Roman" w:hAnsi="Times New Roman" w:cs="Times New Roman"/>
          <w:sz w:val="24"/>
          <w:szCs w:val="24"/>
        </w:rPr>
        <w:t xml:space="preserve"> настоящих Правил (за исключением наименования юридического лица, его места нахождения, фамилии, имени и отчества (в случае, если имеется) индивидуального предпринимателя, его места жительства), вносятся аккредитованными лицами в реестр посредством федеральной государственной информационной системы в области аккредитации.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79"/>
      <w:bookmarkEnd w:id="8"/>
      <w:r w:rsidRPr="00E02FFF">
        <w:rPr>
          <w:rFonts w:ascii="Times New Roman" w:hAnsi="Times New Roman" w:cs="Times New Roman"/>
          <w:sz w:val="24"/>
          <w:szCs w:val="24"/>
        </w:rPr>
        <w:t>III. Порядок формирования и ведения реестра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экспертов по аккредитации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11. Реестр экспертов по аккредитации содержит следующие сведения: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83"/>
      <w:bookmarkEnd w:id="9"/>
      <w:proofErr w:type="gramStart"/>
      <w:r w:rsidRPr="00E02FFF">
        <w:rPr>
          <w:rFonts w:ascii="Times New Roman" w:hAnsi="Times New Roman" w:cs="Times New Roman"/>
          <w:sz w:val="24"/>
          <w:szCs w:val="24"/>
        </w:rPr>
        <w:t>а) фамилия, имя и отчество (в случае, если имеется) физического лица, его место жительства, данные документа, удостоверяющего личность, номер телефона и адрес электронной почты (в случае, если имеется), идентификационный номер налогоплательщика;</w:t>
      </w:r>
      <w:proofErr w:type="gramEnd"/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б) номер и дата принятия решения об аттестации эксперта по аккредитации;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в) область аттестации эксперта по аккредитации;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г) номер и дата принятия решения о прекращении либо о приостановлении действия аттестации эксперта по аккредитации;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д) сведения о квалификации эксперта по аккредитации, в том числе о прохождении повышения квалификации, профессиональной переподготовки;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88"/>
      <w:bookmarkEnd w:id="10"/>
      <w:r w:rsidRPr="00E02FFF">
        <w:rPr>
          <w:rFonts w:ascii="Times New Roman" w:hAnsi="Times New Roman" w:cs="Times New Roman"/>
          <w:sz w:val="24"/>
          <w:szCs w:val="24"/>
        </w:rPr>
        <w:t>е) сведения об образовании и опыте работы эксперта по аккредитации;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9"/>
      <w:bookmarkEnd w:id="11"/>
      <w:r w:rsidRPr="00E02FFF">
        <w:rPr>
          <w:rFonts w:ascii="Times New Roman" w:hAnsi="Times New Roman" w:cs="Times New Roman"/>
          <w:sz w:val="24"/>
          <w:szCs w:val="24"/>
        </w:rPr>
        <w:t>ж) наименование и место нахождения экспертной организации, в которой работает эксперт по аккредитации или с которой он осуществляет взаимодействие в целях оказания услуг, необходимых и обязательных для предоставления государственных услуг.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12. Федеральная служба по аккредитации обеспечивает сбор и внесение сведений в реестр экспертов по аккредитации в срок, не превышающий 3 рабочих дней со дня: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а) принятия Службой решений: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об аттестации;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о прекращении действия аттестации;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о приостановлении действия аттестации;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 xml:space="preserve">б) рассмотрения Службой заявления эксперта по аккредитации, для которого экспертная организация не является основным местом работы, о выборе экспертной </w:t>
      </w:r>
      <w:r w:rsidRPr="00E02FFF">
        <w:rPr>
          <w:rFonts w:ascii="Times New Roman" w:hAnsi="Times New Roman" w:cs="Times New Roman"/>
          <w:sz w:val="24"/>
          <w:szCs w:val="24"/>
        </w:rPr>
        <w:lastRenderedPageBreak/>
        <w:t>организации;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 xml:space="preserve">в) внесения изменений в сведения реестра экспертных организаций, предусмотренные </w:t>
      </w:r>
      <w:hyperlink w:anchor="Par118" w:history="1">
        <w:r w:rsidRPr="00E02FF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 пункта 16</w:t>
        </w:r>
      </w:hyperlink>
      <w:r w:rsidRPr="00E02FFF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 xml:space="preserve">13. Сведения, предусмотренные </w:t>
      </w:r>
      <w:hyperlink w:anchor="Par83" w:history="1">
        <w:r w:rsidRPr="00E02FFF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E02FFF">
        <w:rPr>
          <w:rFonts w:ascii="Times New Roman" w:hAnsi="Times New Roman" w:cs="Times New Roman"/>
          <w:sz w:val="24"/>
          <w:szCs w:val="24"/>
        </w:rPr>
        <w:t xml:space="preserve"> (за исключением идентификационного номера налогоплательщика), </w:t>
      </w:r>
      <w:hyperlink w:anchor="Par88" w:history="1">
        <w:r w:rsidRPr="00E02FFF">
          <w:rPr>
            <w:rFonts w:ascii="Times New Roman" w:hAnsi="Times New Roman" w:cs="Times New Roman"/>
            <w:color w:val="0000FF"/>
            <w:sz w:val="24"/>
            <w:szCs w:val="24"/>
          </w:rPr>
          <w:t>"е"</w:t>
        </w:r>
      </w:hyperlink>
      <w:r w:rsidRPr="00E02FF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9" w:history="1">
        <w:r w:rsidRPr="00E02FFF">
          <w:rPr>
            <w:rFonts w:ascii="Times New Roman" w:hAnsi="Times New Roman" w:cs="Times New Roman"/>
            <w:color w:val="0000FF"/>
            <w:sz w:val="24"/>
            <w:szCs w:val="24"/>
          </w:rPr>
          <w:t>"ж" пункта 11</w:t>
        </w:r>
      </w:hyperlink>
      <w:r w:rsidRPr="00E02FFF">
        <w:rPr>
          <w:rFonts w:ascii="Times New Roman" w:hAnsi="Times New Roman" w:cs="Times New Roman"/>
          <w:sz w:val="24"/>
          <w:szCs w:val="24"/>
        </w:rPr>
        <w:t xml:space="preserve"> настоящих Правил, вносятся экспертами по аккредитации в реестр экспертов по аккредитации посредством федеральной государственной информационной системы в области аккредитации.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99"/>
      <w:bookmarkEnd w:id="12"/>
      <w:r w:rsidRPr="00E02FFF">
        <w:rPr>
          <w:rFonts w:ascii="Times New Roman" w:hAnsi="Times New Roman" w:cs="Times New Roman"/>
          <w:sz w:val="24"/>
          <w:szCs w:val="24"/>
        </w:rPr>
        <w:t>IV. Порядок формирования и ведения реестра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технических экспертов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14. Реестр технических экспертов содержит следующие сведения: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03"/>
      <w:bookmarkEnd w:id="13"/>
      <w:proofErr w:type="gramStart"/>
      <w:r w:rsidRPr="00E02FFF">
        <w:rPr>
          <w:rFonts w:ascii="Times New Roman" w:hAnsi="Times New Roman" w:cs="Times New Roman"/>
          <w:sz w:val="24"/>
          <w:szCs w:val="24"/>
        </w:rPr>
        <w:t>а) фамилия, имя и отчество (в случае, если имеется) физического лица, его место жительства, данные документа, удостоверяющего личность, номер телефона и адрес электронной почты (в случае, если имеется), идентификационный номер налогоплательщика;</w:t>
      </w:r>
      <w:proofErr w:type="gramEnd"/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б) номер и дата принятия решения о включении физического лица в реестр технических экспертов;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в) номер и дата принятия решения об исключении технического эксперта из реестра технических экспертов;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06"/>
      <w:bookmarkEnd w:id="14"/>
      <w:r w:rsidRPr="00E02FFF">
        <w:rPr>
          <w:rFonts w:ascii="Times New Roman" w:hAnsi="Times New Roman" w:cs="Times New Roman"/>
          <w:sz w:val="24"/>
          <w:szCs w:val="24"/>
        </w:rPr>
        <w:t>г) сведения о квалификации технического эксперта;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д) сведения об образовании и опыте работы технического эксперта;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е) область или области специализации технического эксперта;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09"/>
      <w:bookmarkEnd w:id="15"/>
      <w:r w:rsidRPr="00E02FFF">
        <w:rPr>
          <w:rFonts w:ascii="Times New Roman" w:hAnsi="Times New Roman" w:cs="Times New Roman"/>
          <w:sz w:val="24"/>
          <w:szCs w:val="24"/>
        </w:rPr>
        <w:t>ж) место работы технического эксперта, занимаемая должность.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 xml:space="preserve">15. Сведения, предусмотренные </w:t>
      </w:r>
      <w:hyperlink w:anchor="Par103" w:history="1">
        <w:r w:rsidRPr="00E02FFF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E02FF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06" w:history="1">
        <w:r w:rsidRPr="00E02FFF">
          <w:rPr>
            <w:rFonts w:ascii="Times New Roman" w:hAnsi="Times New Roman" w:cs="Times New Roman"/>
            <w:color w:val="0000FF"/>
            <w:sz w:val="24"/>
            <w:szCs w:val="24"/>
          </w:rPr>
          <w:t>"г"</w:t>
        </w:r>
      </w:hyperlink>
      <w:r w:rsidRPr="00E02FF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09" w:history="1">
        <w:r w:rsidRPr="00E02FFF">
          <w:rPr>
            <w:rFonts w:ascii="Times New Roman" w:hAnsi="Times New Roman" w:cs="Times New Roman"/>
            <w:color w:val="0000FF"/>
            <w:sz w:val="24"/>
            <w:szCs w:val="24"/>
          </w:rPr>
          <w:t>"ж" пункта 14</w:t>
        </w:r>
      </w:hyperlink>
      <w:r w:rsidRPr="00E02FFF">
        <w:rPr>
          <w:rFonts w:ascii="Times New Roman" w:hAnsi="Times New Roman" w:cs="Times New Roman"/>
          <w:sz w:val="24"/>
          <w:szCs w:val="24"/>
        </w:rPr>
        <w:t xml:space="preserve"> настоящих Правил, вносятся техническими экспертами в реестр технических экспертов посредством федеральной государственной информационной системы в области аккредитации.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112"/>
      <w:bookmarkEnd w:id="16"/>
      <w:r w:rsidRPr="00E02FFF">
        <w:rPr>
          <w:rFonts w:ascii="Times New Roman" w:hAnsi="Times New Roman" w:cs="Times New Roman"/>
          <w:sz w:val="24"/>
          <w:szCs w:val="24"/>
        </w:rPr>
        <w:t>V. Порядок формирования и ведения реестра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экспертных организаций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16. Реестр экспертных организаций содержит следующие сведения: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16"/>
      <w:bookmarkEnd w:id="17"/>
      <w:r w:rsidRPr="00E02FFF">
        <w:rPr>
          <w:rFonts w:ascii="Times New Roman" w:hAnsi="Times New Roman" w:cs="Times New Roman"/>
          <w:sz w:val="24"/>
          <w:szCs w:val="24"/>
        </w:rPr>
        <w:t>а) полное и сокращенное (в случае, если имеется) наименование юридического лица, его место нахождения, номер телефона и адрес электронной почты, идентификационный номер налогоплательщика;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17"/>
      <w:bookmarkEnd w:id="18"/>
      <w:r w:rsidRPr="00E02FFF">
        <w:rPr>
          <w:rFonts w:ascii="Times New Roman" w:hAnsi="Times New Roman" w:cs="Times New Roman"/>
          <w:sz w:val="24"/>
          <w:szCs w:val="24"/>
        </w:rPr>
        <w:t>б) адрес сайта экспертной организации в информационно-телекоммуникационной сети "Интернет";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18"/>
      <w:bookmarkEnd w:id="19"/>
      <w:r w:rsidRPr="00E02FFF">
        <w:rPr>
          <w:rFonts w:ascii="Times New Roman" w:hAnsi="Times New Roman" w:cs="Times New Roman"/>
          <w:sz w:val="24"/>
          <w:szCs w:val="24"/>
        </w:rPr>
        <w:t>в) фамилии, имена и отчества (в случае, если имеются) экспертов по аккредитации, для которых экспертная организация является основным местом работы или с которыми она осуществляет взаимодействие в целях оказания услуг, необходимых и обязательных для предоставления государственных услуг в соответствии с законодательством Российской Федерации;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г) номер и дата принятия решения о внесении сведений об экспертной организации в реестр экспертных организаций;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д) номер и дата принятия решения о внесении сведений об исключении экспертной организации из реестра экспертных организаций.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17. Федеральная служба по аккредитации обеспечивает сбор и внесение сведений в реестр экспертных организаций в срок, не превышающий 3 рабочих дней со дня: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а) принятия Службой решения: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о включении экспертной организации в реестр экспертных организаций;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об исключении экспертной организации из реестра экспертных организаций;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 xml:space="preserve">б) рассмотрения Службой заявления эксперта по аккредитации, для которого </w:t>
      </w:r>
      <w:r w:rsidRPr="00E02FFF">
        <w:rPr>
          <w:rFonts w:ascii="Times New Roman" w:hAnsi="Times New Roman" w:cs="Times New Roman"/>
          <w:sz w:val="24"/>
          <w:szCs w:val="24"/>
        </w:rPr>
        <w:lastRenderedPageBreak/>
        <w:t>экспертная организация не является основным местом работы, о выборе экспертной организации;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 xml:space="preserve">в) получения от экспертной организации информации об изменении сведений, предусмотренных </w:t>
      </w:r>
      <w:hyperlink w:anchor="Par116" w:history="1">
        <w:r w:rsidRPr="00E02FFF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16</w:t>
        </w:r>
      </w:hyperlink>
      <w:r w:rsidRPr="00E02FFF">
        <w:rPr>
          <w:rFonts w:ascii="Times New Roman" w:hAnsi="Times New Roman" w:cs="Times New Roman"/>
          <w:sz w:val="24"/>
          <w:szCs w:val="24"/>
        </w:rPr>
        <w:t xml:space="preserve"> настоящих Правил (за исключением номера телефона и адреса электронной почты юридического лица).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 xml:space="preserve">18. Сведения, предусмотренные </w:t>
      </w:r>
      <w:hyperlink w:anchor="Par116" w:history="1">
        <w:r w:rsidRPr="00E02FFF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E02FFF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17" w:history="1">
        <w:r w:rsidRPr="00E02FFF">
          <w:rPr>
            <w:rFonts w:ascii="Times New Roman" w:hAnsi="Times New Roman" w:cs="Times New Roman"/>
            <w:color w:val="0000FF"/>
            <w:sz w:val="24"/>
            <w:szCs w:val="24"/>
          </w:rPr>
          <w:t>"б" пункта 16</w:t>
        </w:r>
      </w:hyperlink>
      <w:r w:rsidRPr="00E02FFF">
        <w:rPr>
          <w:rFonts w:ascii="Times New Roman" w:hAnsi="Times New Roman" w:cs="Times New Roman"/>
          <w:sz w:val="24"/>
          <w:szCs w:val="24"/>
        </w:rPr>
        <w:t xml:space="preserve"> настоящих Правил (за исключением наименования юридического лица, его места нахождения и идентификационного номера налогоплательщика), вносятся экспертными организациями в реестр экспертных организаций посредством федеральной государственной информационной системы в области аккредитации.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Par129"/>
      <w:bookmarkEnd w:id="20"/>
      <w:r w:rsidRPr="00E02FFF">
        <w:rPr>
          <w:rFonts w:ascii="Times New Roman" w:hAnsi="Times New Roman" w:cs="Times New Roman"/>
          <w:sz w:val="24"/>
          <w:szCs w:val="24"/>
        </w:rPr>
        <w:t>VI. Порядок предоставления сведений,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2FFF">
        <w:rPr>
          <w:rFonts w:ascii="Times New Roman" w:hAnsi="Times New Roman" w:cs="Times New Roman"/>
          <w:sz w:val="24"/>
          <w:szCs w:val="24"/>
        </w:rPr>
        <w:t>содержащихся в реестрах</w:t>
      </w:r>
      <w:proofErr w:type="gramEnd"/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19. Сведения, содержащиеся в реестрах,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федеральными законами.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20. Доступ к сведениям, содержащимся в реестрах, обеспечивается путем: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а) размещения указанных сведений на официальном сайте Федеральной службы по аккредитации в информационно-телекоммуникационной сети "Интернет" в форме открытых данных;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б) предоставления указанных сведений по запросам заинтересованных лиц на бумажном носителе;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в) предоставления указанных сведений по запросам заинтересованных лиц в электронном виде с использованием информационно-телекоммуникационных сетей общего доступа, включая информационно-телекоммуникационную сеть "Интернет", в том числе посредством федеральной государственной информационной системы "Единый портал государственных и муниципальных услуг (функций)" или федеральной государственной информационной системы в области аккредитации.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E02FFF">
        <w:rPr>
          <w:rFonts w:ascii="Times New Roman" w:hAnsi="Times New Roman" w:cs="Times New Roman"/>
          <w:sz w:val="24"/>
          <w:szCs w:val="24"/>
        </w:rPr>
        <w:t>Запрос о предоставлении сведений, содержащихся в реестрах, может быть направлен в Федеральную службу по аккредитации в письменной форме на бумажном носителе или в электронном виде с использованием информационно-телекоммуникационных сетей общего доступа, включая информационно-телекоммуникационную сеть "Интернет", в том числе посредством федеральной государственной информационной системы "Единый портал государственных и муниципальных услуг (функций)" или федеральной государственной информационной системы в области аккредитации.</w:t>
      </w:r>
      <w:proofErr w:type="gramEnd"/>
      <w:r w:rsidRPr="00E02FFF">
        <w:rPr>
          <w:rFonts w:ascii="Times New Roman" w:hAnsi="Times New Roman" w:cs="Times New Roman"/>
          <w:sz w:val="24"/>
          <w:szCs w:val="24"/>
        </w:rPr>
        <w:t xml:space="preserve"> В случае направления запроса в виде электронного документа заявление должно быть подписано простой электронной подписью.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 xml:space="preserve">22. </w:t>
      </w:r>
      <w:proofErr w:type="gramStart"/>
      <w:r w:rsidRPr="00E02FFF">
        <w:rPr>
          <w:rFonts w:ascii="Times New Roman" w:hAnsi="Times New Roman" w:cs="Times New Roman"/>
          <w:sz w:val="24"/>
          <w:szCs w:val="24"/>
        </w:rPr>
        <w:t>Предоставление сведений, содержащихся в реестрах, по межведомственным запросам государственных органов, органов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также по запросам юридических и физических лиц осуществляется Федеральной службой по аккредитации в срок не более 5 рабочих дней со дня поступления в Службу соответствующего запроса.</w:t>
      </w:r>
      <w:proofErr w:type="gramEnd"/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FFF">
        <w:rPr>
          <w:rFonts w:ascii="Times New Roman" w:hAnsi="Times New Roman" w:cs="Times New Roman"/>
          <w:sz w:val="24"/>
          <w:szCs w:val="24"/>
        </w:rPr>
        <w:t>23. Сведения, содержащиеся в реестрах, предоставляются бесплатно.</w:t>
      </w: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2FFF" w:rsidRPr="00E02FFF" w:rsidRDefault="00E02FF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123E2C" w:rsidRPr="00E02FFF" w:rsidRDefault="00123E2C">
      <w:pPr>
        <w:rPr>
          <w:rFonts w:ascii="Times New Roman" w:hAnsi="Times New Roman" w:cs="Times New Roman"/>
          <w:sz w:val="24"/>
          <w:szCs w:val="24"/>
        </w:rPr>
      </w:pPr>
    </w:p>
    <w:sectPr w:rsidR="00123E2C" w:rsidRPr="00E02FFF" w:rsidSect="00D1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FF"/>
    <w:rsid w:val="00123E2C"/>
    <w:rsid w:val="00E0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35A0813BB725B24B4987C7FE38922658C88E65AC7D20FECA2F30D746lAe5I" TargetMode="External"/><Relationship Id="rId5" Type="http://schemas.openxmlformats.org/officeDocument/2006/relationships/hyperlink" Target="consultantplus://offline/ref=8235A0813BB725B24B4987C7FE38922658C88E65AC7D20FECA2F30D746A5CA6F2F5C72B55CF01C6FlFe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2015-10-07T08:30:00Z</dcterms:created>
  <dcterms:modified xsi:type="dcterms:W3CDTF">2015-10-07T08:31:00Z</dcterms:modified>
</cp:coreProperties>
</file>